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CAB" w:rsidRDefault="00DD7F1C" w:rsidP="00DD7F1C">
      <w:pPr>
        <w:spacing w:after="120" w:line="24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NOM :</w:t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  <w:t>5</w:t>
      </w:r>
      <w:r w:rsidRPr="00DD7F1C">
        <w:rPr>
          <w:rFonts w:ascii="Verdana" w:hAnsi="Verdana"/>
          <w:b/>
          <w:sz w:val="24"/>
          <w:szCs w:val="24"/>
          <w:vertAlign w:val="superscript"/>
        </w:rPr>
        <w:t>ème</w:t>
      </w:r>
      <w:r>
        <w:rPr>
          <w:rFonts w:ascii="Verdana" w:hAnsi="Verdana"/>
          <w:b/>
          <w:sz w:val="24"/>
          <w:szCs w:val="24"/>
        </w:rPr>
        <w:t xml:space="preserve"> </w:t>
      </w:r>
    </w:p>
    <w:p w:rsidR="00621CAB" w:rsidRPr="00DA7694" w:rsidRDefault="00621CAB" w:rsidP="00621CAB">
      <w:pPr>
        <w:spacing w:after="0" w:line="240" w:lineRule="auto"/>
        <w:rPr>
          <w:rFonts w:ascii="Verdana" w:hAnsi="Verdana"/>
          <w:b/>
          <w:sz w:val="24"/>
          <w:szCs w:val="24"/>
        </w:rPr>
      </w:pPr>
      <w:r w:rsidRPr="00DA7694">
        <w:rPr>
          <w:rFonts w:ascii="Verdana" w:hAnsi="Verdana"/>
          <w:b/>
          <w:sz w:val="24"/>
          <w:szCs w:val="24"/>
        </w:rPr>
        <w:t>Activité 7</w:t>
      </w:r>
      <w:r>
        <w:rPr>
          <w:rFonts w:ascii="Verdana" w:hAnsi="Verdana"/>
          <w:b/>
          <w:sz w:val="24"/>
          <w:szCs w:val="24"/>
        </w:rPr>
        <w:t xml:space="preserve"> évaluée :</w:t>
      </w:r>
      <w:r w:rsidRPr="00DA7694">
        <w:rPr>
          <w:rFonts w:ascii="Verdana" w:hAnsi="Verdana"/>
          <w:b/>
          <w:sz w:val="24"/>
          <w:szCs w:val="24"/>
        </w:rPr>
        <w:t xml:space="preserve"> Les courants océaniques de surface</w:t>
      </w:r>
      <w:r>
        <w:rPr>
          <w:rFonts w:ascii="Verdana" w:hAnsi="Verdana"/>
          <w:b/>
          <w:sz w:val="24"/>
          <w:szCs w:val="24"/>
        </w:rPr>
        <w:t>.</w:t>
      </w:r>
    </w:p>
    <w:p w:rsidR="00621CAB" w:rsidRPr="00621CAB" w:rsidRDefault="00621CAB" w:rsidP="00621CAB">
      <w:pPr>
        <w:spacing w:before="60" w:after="60" w:line="240" w:lineRule="auto"/>
        <w:jc w:val="both"/>
        <w:rPr>
          <w:rFonts w:ascii="Verdana" w:hAnsi="Verdana" w:cs="Times New Roman"/>
        </w:rPr>
      </w:pPr>
      <w:r w:rsidRPr="00621CAB">
        <w:rPr>
          <w:rFonts w:ascii="Verdana" w:hAnsi="Verdana" w:cs="Times New Roman"/>
        </w:rPr>
        <w:t>Le Hollandais volant a été contraint de plonger, il utilise alors les courants marins.</w:t>
      </w:r>
    </w:p>
    <w:p w:rsidR="00621CAB" w:rsidRPr="002B71D8" w:rsidRDefault="00621CAB" w:rsidP="00621CAB">
      <w:pPr>
        <w:spacing w:after="0" w:line="240" w:lineRule="auto"/>
        <w:jc w:val="both"/>
        <w:rPr>
          <w:rFonts w:ascii="Verdana" w:hAnsi="Verdana" w:cs="Times New Roman"/>
          <w:b/>
          <w:sz w:val="28"/>
          <w:szCs w:val="28"/>
        </w:rPr>
      </w:pPr>
      <w:r w:rsidRPr="002B71D8">
        <w:rPr>
          <w:rFonts w:ascii="Verdana" w:hAnsi="Verdana" w:cs="Times New Roman"/>
          <w:b/>
          <w:sz w:val="28"/>
          <w:szCs w:val="28"/>
        </w:rPr>
        <w:t>Problème : Expliquer quelle est l’origine des courants marins.</w:t>
      </w:r>
    </w:p>
    <w:p w:rsidR="00621CAB" w:rsidRPr="00473415" w:rsidRDefault="00621CAB" w:rsidP="00621CAB">
      <w:pPr>
        <w:spacing w:before="120" w:after="120"/>
        <w:rPr>
          <w:rFonts w:ascii="Verdana" w:hAnsi="Verdana" w:cs="Times New Roman"/>
          <w:sz w:val="24"/>
          <w:szCs w:val="24"/>
        </w:rPr>
      </w:pPr>
      <w:r w:rsidRPr="00DA7694">
        <w:rPr>
          <w:rFonts w:ascii="Verdana" w:hAnsi="Verdana" w:cs="Times New Roman"/>
          <w:b/>
          <w:sz w:val="24"/>
          <w:szCs w:val="24"/>
          <w:u w:val="single"/>
        </w:rPr>
        <w:t>D4.1.1</w:t>
      </w:r>
      <w:r w:rsidRPr="00473415">
        <w:rPr>
          <w:rFonts w:ascii="Verdana" w:hAnsi="Verdana" w:cs="Times New Roman"/>
          <w:b/>
          <w:sz w:val="24"/>
          <w:szCs w:val="24"/>
        </w:rPr>
        <w:t xml:space="preserve"> </w:t>
      </w:r>
      <w:r>
        <w:rPr>
          <w:rFonts w:ascii="Verdana" w:hAnsi="Verdana" w:cs="Times New Roman"/>
          <w:b/>
          <w:sz w:val="24"/>
          <w:szCs w:val="24"/>
        </w:rPr>
        <w:t xml:space="preserve">- </w:t>
      </w:r>
      <w:r w:rsidRPr="00473415">
        <w:rPr>
          <w:rFonts w:ascii="Verdana" w:hAnsi="Verdana" w:cs="Times New Roman"/>
          <w:b/>
          <w:sz w:val="24"/>
          <w:szCs w:val="24"/>
        </w:rPr>
        <w:t>Proposer une hypothèse :</w:t>
      </w:r>
      <w:r w:rsidRPr="00473415">
        <w:rPr>
          <w:rFonts w:ascii="Verdana" w:hAnsi="Verdana" w:cs="Times New Roman"/>
          <w:sz w:val="24"/>
          <w:szCs w:val="24"/>
        </w:rPr>
        <w:t xml:space="preserve"> </w:t>
      </w:r>
    </w:p>
    <w:p w:rsidR="00621CAB" w:rsidRDefault="00621CAB" w:rsidP="00621CAB">
      <w:pPr>
        <w:rPr>
          <w:rFonts w:ascii="Verdana" w:hAnsi="Verdana" w:cs="Times New Roman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621CAB" w:rsidTr="00621CAB">
        <w:tc>
          <w:tcPr>
            <w:tcW w:w="10762" w:type="dxa"/>
          </w:tcPr>
          <w:p w:rsidR="00621CAB" w:rsidRPr="00621CAB" w:rsidRDefault="00621CAB" w:rsidP="00621CAB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b/>
                <w:sz w:val="24"/>
                <w:szCs w:val="24"/>
              </w:rPr>
              <w:t xml:space="preserve">Consigne : </w:t>
            </w:r>
          </w:p>
          <w:p w:rsidR="00621CAB" w:rsidRPr="00621CAB" w:rsidRDefault="00621CAB" w:rsidP="00621CAB">
            <w:pPr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b/>
                <w:sz w:val="24"/>
                <w:szCs w:val="24"/>
                <w:u w:val="single"/>
              </w:rPr>
              <w:t>D4.1.2</w:t>
            </w:r>
            <w:r w:rsidRPr="00621CAB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r>
              <w:rPr>
                <w:rFonts w:ascii="Verdana" w:hAnsi="Verdana" w:cs="Times New Roman"/>
                <w:sz w:val="24"/>
                <w:szCs w:val="24"/>
              </w:rPr>
              <w:t xml:space="preserve">- </w:t>
            </w:r>
            <w:r w:rsidRPr="00621CAB">
              <w:rPr>
                <w:rFonts w:ascii="Verdana" w:hAnsi="Verdana" w:cs="Times New Roman"/>
                <w:sz w:val="24"/>
                <w:szCs w:val="24"/>
              </w:rPr>
              <w:t xml:space="preserve">Avec le matériel proposé, </w:t>
            </w:r>
            <w:r w:rsidRPr="00621CAB">
              <w:rPr>
                <w:rFonts w:ascii="Verdana" w:hAnsi="Verdana" w:cs="Times New Roman"/>
                <w:b/>
                <w:sz w:val="24"/>
                <w:szCs w:val="24"/>
              </w:rPr>
              <w:t>trouvez une solution au problème</w:t>
            </w:r>
            <w:r w:rsidRPr="00621CAB">
              <w:rPr>
                <w:rFonts w:ascii="Verdana" w:hAnsi="Verdana" w:cs="Times New Roman"/>
                <w:sz w:val="24"/>
                <w:szCs w:val="24"/>
              </w:rPr>
              <w:t>.</w:t>
            </w:r>
          </w:p>
          <w:p w:rsidR="00621CAB" w:rsidRPr="00621CAB" w:rsidRDefault="00621CAB" w:rsidP="00621CAB">
            <w:pPr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sz w:val="24"/>
                <w:szCs w:val="24"/>
              </w:rPr>
              <w:t xml:space="preserve">- Vous pouvez vous inspirer des </w:t>
            </w:r>
            <w:bookmarkStart w:id="0" w:name="_GoBack"/>
            <w:bookmarkEnd w:id="0"/>
            <w:r w:rsidRPr="00621CAB">
              <w:rPr>
                <w:rFonts w:ascii="Verdana" w:hAnsi="Verdana" w:cs="Times New Roman"/>
                <w:sz w:val="24"/>
                <w:szCs w:val="24"/>
              </w:rPr>
              <w:t>manipulations vues lors des séances précédentes.</w:t>
            </w:r>
          </w:p>
          <w:p w:rsidR="00621CAB" w:rsidRPr="00621CAB" w:rsidRDefault="00621CAB" w:rsidP="00621CAB">
            <w:pPr>
              <w:spacing w:after="60"/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sz w:val="24"/>
                <w:szCs w:val="24"/>
              </w:rPr>
              <w:t>- Vous pouvez proposer plusieurs manipulations.</w:t>
            </w:r>
          </w:p>
          <w:p w:rsidR="00621CAB" w:rsidRDefault="00621CAB" w:rsidP="00621CAB">
            <w:pPr>
              <w:spacing w:after="60"/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b/>
                <w:sz w:val="24"/>
                <w:szCs w:val="24"/>
                <w:u w:val="single"/>
              </w:rPr>
              <w:t>D1.4.4</w:t>
            </w:r>
            <w:r w:rsidRPr="00621CAB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r w:rsidRPr="00621CAB">
              <w:rPr>
                <w:rFonts w:ascii="Verdana" w:hAnsi="Verdana" w:cs="Times New Roman"/>
                <w:b/>
                <w:sz w:val="24"/>
                <w:szCs w:val="24"/>
              </w:rPr>
              <w:t>Compléter le tableau ci-dessous et réalisez un schéma légendé de votre travail</w:t>
            </w:r>
            <w:r w:rsidRPr="00621CAB">
              <w:rPr>
                <w:rFonts w:ascii="Verdana" w:hAnsi="Verdana" w:cs="Times New Roman"/>
                <w:sz w:val="24"/>
                <w:szCs w:val="24"/>
              </w:rPr>
              <w:t xml:space="preserve"> (brouillon ou autre proposition au verso).</w:t>
            </w:r>
          </w:p>
        </w:tc>
      </w:tr>
    </w:tbl>
    <w:p w:rsidR="00621CAB" w:rsidRDefault="00621CAB" w:rsidP="00621CAB">
      <w:pPr>
        <w:spacing w:after="0"/>
        <w:rPr>
          <w:rFonts w:ascii="Verdana" w:hAnsi="Verdana" w:cs="Times New Roman"/>
          <w:sz w:val="24"/>
          <w:szCs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621CAB" w:rsidTr="00621CAB">
        <w:tc>
          <w:tcPr>
            <w:tcW w:w="10762" w:type="dxa"/>
            <w:gridSpan w:val="2"/>
          </w:tcPr>
          <w:p w:rsidR="00621CAB" w:rsidRPr="00621CAB" w:rsidRDefault="00621CAB" w:rsidP="00621CAB">
            <w:pPr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b/>
                <w:sz w:val="24"/>
                <w:szCs w:val="24"/>
              </w:rPr>
              <w:t>Liste d</w:t>
            </w:r>
            <w:r>
              <w:rPr>
                <w:rFonts w:ascii="Verdana" w:hAnsi="Verdana" w:cs="Times New Roman"/>
                <w:b/>
                <w:sz w:val="24"/>
                <w:szCs w:val="24"/>
              </w:rPr>
              <w:t>u</w:t>
            </w:r>
            <w:r w:rsidRPr="00621CAB">
              <w:rPr>
                <w:rFonts w:ascii="Verdana" w:hAnsi="Verdana" w:cs="Times New Roman"/>
                <w:b/>
                <w:sz w:val="24"/>
                <w:szCs w:val="24"/>
              </w:rPr>
              <w:t xml:space="preserve"> matériel disponible :</w:t>
            </w:r>
          </w:p>
        </w:tc>
      </w:tr>
      <w:tr w:rsidR="00621CAB" w:rsidTr="00621CAB">
        <w:tc>
          <w:tcPr>
            <w:tcW w:w="5381" w:type="dxa"/>
          </w:tcPr>
          <w:p w:rsidR="00621CAB" w:rsidRPr="00621CAB" w:rsidRDefault="00621CAB" w:rsidP="00621CAB">
            <w:pPr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sz w:val="24"/>
                <w:szCs w:val="24"/>
              </w:rPr>
              <w:t>- un aquarium,</w:t>
            </w:r>
          </w:p>
          <w:p w:rsidR="00621CAB" w:rsidRPr="00621CAB" w:rsidRDefault="00621CAB" w:rsidP="00621CAB">
            <w:pPr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sz w:val="24"/>
                <w:szCs w:val="24"/>
              </w:rPr>
              <w:t>- de l’eau du robinet,</w:t>
            </w:r>
          </w:p>
          <w:p w:rsidR="00621CAB" w:rsidRPr="00621CAB" w:rsidRDefault="00621CAB" w:rsidP="00621CAB">
            <w:pPr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sz w:val="24"/>
                <w:szCs w:val="24"/>
              </w:rPr>
              <w:t>- une pipette,</w:t>
            </w:r>
          </w:p>
          <w:p w:rsidR="00621CAB" w:rsidRPr="00621CAB" w:rsidRDefault="00621CAB" w:rsidP="00621CAB">
            <w:pPr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sz w:val="24"/>
                <w:szCs w:val="24"/>
              </w:rPr>
              <w:t>- des glaçons colorés en bleu,</w:t>
            </w:r>
          </w:p>
          <w:p w:rsidR="00621CAB" w:rsidRDefault="00621CAB" w:rsidP="00621CAB">
            <w:pPr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sz w:val="24"/>
                <w:szCs w:val="24"/>
              </w:rPr>
              <w:t>- du colorant rouge,</w:t>
            </w:r>
          </w:p>
        </w:tc>
        <w:tc>
          <w:tcPr>
            <w:tcW w:w="5381" w:type="dxa"/>
          </w:tcPr>
          <w:p w:rsidR="00621CAB" w:rsidRPr="00621CAB" w:rsidRDefault="00621CAB" w:rsidP="00621CAB">
            <w:pPr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sz w:val="24"/>
                <w:szCs w:val="24"/>
              </w:rPr>
              <w:t>- de l’eau chaude,</w:t>
            </w:r>
          </w:p>
          <w:p w:rsidR="00621CAB" w:rsidRPr="00621CAB" w:rsidRDefault="00621CAB" w:rsidP="00621CAB">
            <w:pPr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sz w:val="24"/>
                <w:szCs w:val="24"/>
              </w:rPr>
              <w:t>- un petit pot en verre,</w:t>
            </w:r>
          </w:p>
          <w:p w:rsidR="00621CAB" w:rsidRPr="00621CAB" w:rsidRDefault="00621CAB" w:rsidP="00621CAB">
            <w:pPr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sz w:val="24"/>
                <w:szCs w:val="24"/>
              </w:rPr>
              <w:t>- un sac congélation et de quoi le percer (ou grillage souple),</w:t>
            </w:r>
          </w:p>
          <w:p w:rsidR="00621CAB" w:rsidRDefault="00621CAB" w:rsidP="00621CAB">
            <w:pPr>
              <w:rPr>
                <w:rFonts w:ascii="Verdana" w:hAnsi="Verdana" w:cs="Times New Roman"/>
                <w:sz w:val="24"/>
                <w:szCs w:val="24"/>
              </w:rPr>
            </w:pPr>
            <w:r w:rsidRPr="00621CAB">
              <w:rPr>
                <w:rFonts w:ascii="Verdana" w:hAnsi="Verdana" w:cs="Times New Roman"/>
                <w:sz w:val="24"/>
                <w:szCs w:val="24"/>
              </w:rPr>
              <w:t>- un élément flottant.</w:t>
            </w:r>
          </w:p>
        </w:tc>
      </w:tr>
    </w:tbl>
    <w:tbl>
      <w:tblPr>
        <w:tblStyle w:val="Grilledutableau"/>
        <w:tblpPr w:leftFromText="142" w:rightFromText="142" w:vertAnchor="text" w:horzAnchor="margin" w:tblpY="341"/>
        <w:tblOverlap w:val="never"/>
        <w:tblW w:w="10768" w:type="dxa"/>
        <w:tblLook w:val="04A0" w:firstRow="1" w:lastRow="0" w:firstColumn="1" w:lastColumn="0" w:noHBand="0" w:noVBand="1"/>
      </w:tblPr>
      <w:tblGrid>
        <w:gridCol w:w="6805"/>
        <w:gridCol w:w="1843"/>
        <w:gridCol w:w="2120"/>
      </w:tblGrid>
      <w:tr w:rsidR="00621CAB" w:rsidRPr="00E175AE" w:rsidTr="00E401EC">
        <w:tc>
          <w:tcPr>
            <w:tcW w:w="6805" w:type="dxa"/>
          </w:tcPr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  <w:r w:rsidRPr="00DA7694">
              <w:rPr>
                <w:rFonts w:ascii="Verdana" w:hAnsi="Verdana" w:cs="Times New Roman"/>
                <w:b/>
              </w:rPr>
              <w:t>PROPOSITION FINALE </w:t>
            </w:r>
            <w:r>
              <w:rPr>
                <w:rFonts w:ascii="Verdana" w:hAnsi="Verdana" w:cs="Times New Roman"/>
                <w:b/>
              </w:rPr>
              <w:t xml:space="preserve">EVALUEE </w:t>
            </w:r>
            <w:r w:rsidRPr="00DA7694">
              <w:rPr>
                <w:rFonts w:ascii="Verdana" w:hAnsi="Verdana" w:cs="Times New Roman"/>
                <w:b/>
              </w:rPr>
              <w:t>:</w:t>
            </w:r>
          </w:p>
        </w:tc>
        <w:tc>
          <w:tcPr>
            <w:tcW w:w="1843" w:type="dxa"/>
          </w:tcPr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120" w:type="dxa"/>
          </w:tcPr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21CAB" w:rsidRPr="00E175AE" w:rsidTr="00E401EC">
        <w:tc>
          <w:tcPr>
            <w:tcW w:w="6805" w:type="dxa"/>
          </w:tcPr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  <w:bookmarkStart w:id="1" w:name="_Hlk3885908"/>
            <w:r w:rsidRPr="00E175AE">
              <w:rPr>
                <w:rFonts w:ascii="Verdana" w:hAnsi="Verdana"/>
                <w:sz w:val="24"/>
                <w:szCs w:val="24"/>
              </w:rPr>
              <w:t xml:space="preserve">Titre : </w:t>
            </w:r>
          </w:p>
        </w:tc>
        <w:tc>
          <w:tcPr>
            <w:tcW w:w="1843" w:type="dxa"/>
          </w:tcPr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>Elément utilisé</w:t>
            </w:r>
          </w:p>
        </w:tc>
        <w:tc>
          <w:tcPr>
            <w:tcW w:w="2120" w:type="dxa"/>
          </w:tcPr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>Elément de la réalité correspondant</w:t>
            </w:r>
          </w:p>
        </w:tc>
      </w:tr>
      <w:tr w:rsidR="00621CAB" w:rsidRPr="00E175AE" w:rsidTr="00E401EC">
        <w:trPr>
          <w:trHeight w:val="5056"/>
        </w:trPr>
        <w:tc>
          <w:tcPr>
            <w:tcW w:w="6805" w:type="dxa"/>
          </w:tcPr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Schéma :</w:t>
            </w: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120" w:type="dxa"/>
          </w:tcPr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21CAB" w:rsidRPr="00E175AE" w:rsidTr="00E401EC">
        <w:tc>
          <w:tcPr>
            <w:tcW w:w="10768" w:type="dxa"/>
            <w:gridSpan w:val="3"/>
          </w:tcPr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  <w:r w:rsidRPr="00DA7694">
              <w:rPr>
                <w:rFonts w:ascii="Verdana" w:hAnsi="Verdana"/>
                <w:b/>
                <w:sz w:val="24"/>
                <w:szCs w:val="24"/>
                <w:u w:val="single"/>
              </w:rPr>
              <w:t>D4.1.4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E175AE">
              <w:rPr>
                <w:rFonts w:ascii="Verdana" w:hAnsi="Verdana"/>
                <w:sz w:val="24"/>
                <w:szCs w:val="24"/>
              </w:rPr>
              <w:t xml:space="preserve">Résultat : </w:t>
            </w: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21CAB" w:rsidRPr="00E175AE" w:rsidTr="00E401EC">
        <w:tc>
          <w:tcPr>
            <w:tcW w:w="10768" w:type="dxa"/>
            <w:gridSpan w:val="3"/>
          </w:tcPr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  <w:r w:rsidRPr="00DA7694">
              <w:rPr>
                <w:rFonts w:ascii="Verdana" w:hAnsi="Verdana"/>
                <w:b/>
                <w:sz w:val="24"/>
                <w:szCs w:val="24"/>
                <w:u w:val="single"/>
              </w:rPr>
              <w:t>D4.1.4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E175AE">
              <w:rPr>
                <w:rFonts w:ascii="Verdana" w:hAnsi="Verdana"/>
                <w:sz w:val="24"/>
                <w:szCs w:val="24"/>
              </w:rPr>
              <w:t xml:space="preserve">Conclusion : </w:t>
            </w: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21CAB" w:rsidRPr="00E175AE" w:rsidTr="00E401EC">
        <w:trPr>
          <w:trHeight w:val="484"/>
        </w:trPr>
        <w:tc>
          <w:tcPr>
            <w:tcW w:w="10768" w:type="dxa"/>
            <w:gridSpan w:val="3"/>
          </w:tcPr>
          <w:p w:rsidR="00621CAB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  <w:r w:rsidRPr="00DA7694">
              <w:rPr>
                <w:rFonts w:ascii="Verdana" w:hAnsi="Verdana"/>
                <w:b/>
                <w:sz w:val="24"/>
                <w:szCs w:val="24"/>
                <w:u w:val="single"/>
              </w:rPr>
              <w:t>D4.1.4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E175AE">
              <w:rPr>
                <w:rFonts w:ascii="Verdana" w:hAnsi="Verdana"/>
                <w:sz w:val="24"/>
                <w:szCs w:val="24"/>
              </w:rPr>
              <w:t>Limite :</w:t>
            </w:r>
          </w:p>
          <w:p w:rsidR="00621CAB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  <w:p w:rsidR="00621CAB" w:rsidRPr="00E175AE" w:rsidRDefault="00621CAB" w:rsidP="00E401E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bookmarkEnd w:id="1"/>
    </w:tbl>
    <w:p w:rsidR="0020578A" w:rsidRDefault="0020578A"/>
    <w:p w:rsidR="00621CAB" w:rsidRPr="00621CAB" w:rsidRDefault="00621CAB" w:rsidP="00621CAB">
      <w:pPr>
        <w:spacing w:after="0"/>
        <w:rPr>
          <w:sz w:val="16"/>
          <w:szCs w:val="16"/>
        </w:rPr>
      </w:pPr>
    </w:p>
    <w:tbl>
      <w:tblPr>
        <w:tblStyle w:val="Grilledutableau"/>
        <w:tblpPr w:leftFromText="142" w:rightFromText="142" w:vertAnchor="text" w:horzAnchor="margin" w:tblpY="341"/>
        <w:tblOverlap w:val="never"/>
        <w:tblW w:w="10768" w:type="dxa"/>
        <w:tblLook w:val="04A0" w:firstRow="1" w:lastRow="0" w:firstColumn="1" w:lastColumn="0" w:noHBand="0" w:noVBand="1"/>
      </w:tblPr>
      <w:tblGrid>
        <w:gridCol w:w="6805"/>
        <w:gridCol w:w="1843"/>
        <w:gridCol w:w="2120"/>
      </w:tblGrid>
      <w:tr w:rsidR="00621CAB" w:rsidRPr="00473415" w:rsidTr="00E401EC">
        <w:tc>
          <w:tcPr>
            <w:tcW w:w="6805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 xml:space="preserve">Titre : </w:t>
            </w:r>
          </w:p>
        </w:tc>
        <w:tc>
          <w:tcPr>
            <w:tcW w:w="1843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>Eléments utilisés</w:t>
            </w:r>
          </w:p>
        </w:tc>
        <w:tc>
          <w:tcPr>
            <w:tcW w:w="2120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>Eléments de la réalité correspondant</w:t>
            </w:r>
          </w:p>
        </w:tc>
      </w:tr>
      <w:tr w:rsidR="00621CAB" w:rsidRPr="00473415" w:rsidTr="00E401EC">
        <w:trPr>
          <w:trHeight w:val="4559"/>
        </w:trPr>
        <w:tc>
          <w:tcPr>
            <w:tcW w:w="6805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>Schéma :</w:t>
            </w: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  <w:tc>
          <w:tcPr>
            <w:tcW w:w="2120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</w:tr>
      <w:tr w:rsidR="00621CAB" w:rsidRPr="00473415" w:rsidTr="00E401EC">
        <w:tc>
          <w:tcPr>
            <w:tcW w:w="10768" w:type="dxa"/>
            <w:gridSpan w:val="3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 xml:space="preserve">Résultats : </w:t>
            </w: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</w:tr>
      <w:tr w:rsidR="00621CAB" w:rsidRPr="00473415" w:rsidTr="00E401EC">
        <w:tc>
          <w:tcPr>
            <w:tcW w:w="10768" w:type="dxa"/>
            <w:gridSpan w:val="3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 xml:space="preserve">Conclusion : </w:t>
            </w: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</w:tr>
      <w:tr w:rsidR="00621CAB" w:rsidRPr="00473415" w:rsidTr="00E401EC">
        <w:trPr>
          <w:trHeight w:val="484"/>
        </w:trPr>
        <w:tc>
          <w:tcPr>
            <w:tcW w:w="10768" w:type="dxa"/>
            <w:gridSpan w:val="3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>Limite :</w:t>
            </w: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</w:tr>
    </w:tbl>
    <w:p w:rsidR="00621CAB" w:rsidRPr="00621CAB" w:rsidRDefault="00621CAB" w:rsidP="00621CAB">
      <w:pPr>
        <w:spacing w:after="0"/>
        <w:rPr>
          <w:sz w:val="16"/>
          <w:szCs w:val="16"/>
        </w:rPr>
      </w:pPr>
    </w:p>
    <w:tbl>
      <w:tblPr>
        <w:tblStyle w:val="Grilledutableau"/>
        <w:tblpPr w:leftFromText="142" w:rightFromText="142" w:vertAnchor="text" w:horzAnchor="margin" w:tblpY="341"/>
        <w:tblOverlap w:val="never"/>
        <w:tblW w:w="10768" w:type="dxa"/>
        <w:tblLook w:val="04A0" w:firstRow="1" w:lastRow="0" w:firstColumn="1" w:lastColumn="0" w:noHBand="0" w:noVBand="1"/>
      </w:tblPr>
      <w:tblGrid>
        <w:gridCol w:w="6805"/>
        <w:gridCol w:w="1843"/>
        <w:gridCol w:w="2120"/>
      </w:tblGrid>
      <w:tr w:rsidR="00621CAB" w:rsidRPr="00473415" w:rsidTr="00621CAB">
        <w:tc>
          <w:tcPr>
            <w:tcW w:w="6805" w:type="dxa"/>
            <w:tcBorders>
              <w:left w:val="nil"/>
              <w:right w:val="nil"/>
            </w:tcBorders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  <w:tc>
          <w:tcPr>
            <w:tcW w:w="2120" w:type="dxa"/>
            <w:tcBorders>
              <w:left w:val="nil"/>
              <w:right w:val="nil"/>
            </w:tcBorders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</w:tr>
      <w:tr w:rsidR="00621CAB" w:rsidRPr="00473415" w:rsidTr="00E401EC">
        <w:tc>
          <w:tcPr>
            <w:tcW w:w="6805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 xml:space="preserve">Titre : </w:t>
            </w:r>
          </w:p>
        </w:tc>
        <w:tc>
          <w:tcPr>
            <w:tcW w:w="1843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>Eléments utilisés</w:t>
            </w:r>
          </w:p>
        </w:tc>
        <w:tc>
          <w:tcPr>
            <w:tcW w:w="2120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>Eléments de la réalité correspondant</w:t>
            </w:r>
          </w:p>
        </w:tc>
      </w:tr>
      <w:tr w:rsidR="00621CAB" w:rsidRPr="00473415" w:rsidTr="00E401EC">
        <w:trPr>
          <w:trHeight w:val="4559"/>
        </w:trPr>
        <w:tc>
          <w:tcPr>
            <w:tcW w:w="6805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>Schéma :</w:t>
            </w: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  <w:tc>
          <w:tcPr>
            <w:tcW w:w="2120" w:type="dxa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</w:tr>
      <w:tr w:rsidR="00621CAB" w:rsidRPr="00473415" w:rsidTr="00E401EC">
        <w:tc>
          <w:tcPr>
            <w:tcW w:w="10768" w:type="dxa"/>
            <w:gridSpan w:val="3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 xml:space="preserve">Résultats : </w:t>
            </w: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</w:tr>
      <w:tr w:rsidR="00621CAB" w:rsidRPr="00473415" w:rsidTr="00E401EC">
        <w:tc>
          <w:tcPr>
            <w:tcW w:w="10768" w:type="dxa"/>
            <w:gridSpan w:val="3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 xml:space="preserve">Conclusion : </w:t>
            </w: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</w:tr>
      <w:tr w:rsidR="00621CAB" w:rsidRPr="00473415" w:rsidTr="00E401EC">
        <w:trPr>
          <w:trHeight w:val="484"/>
        </w:trPr>
        <w:tc>
          <w:tcPr>
            <w:tcW w:w="10768" w:type="dxa"/>
            <w:gridSpan w:val="3"/>
          </w:tcPr>
          <w:p w:rsidR="00621CAB" w:rsidRPr="00473415" w:rsidRDefault="00621CAB" w:rsidP="00E401EC">
            <w:pPr>
              <w:rPr>
                <w:rFonts w:ascii="Verdana" w:hAnsi="Verdana"/>
              </w:rPr>
            </w:pPr>
            <w:r w:rsidRPr="00473415">
              <w:rPr>
                <w:rFonts w:ascii="Verdana" w:hAnsi="Verdana"/>
              </w:rPr>
              <w:t>Limite :</w:t>
            </w: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  <w:p w:rsidR="00621CAB" w:rsidRPr="00473415" w:rsidRDefault="00621CAB" w:rsidP="00E401EC">
            <w:pPr>
              <w:rPr>
                <w:rFonts w:ascii="Verdana" w:hAnsi="Verdana"/>
              </w:rPr>
            </w:pPr>
          </w:p>
        </w:tc>
      </w:tr>
    </w:tbl>
    <w:p w:rsidR="00621CAB" w:rsidRDefault="00621CAB"/>
    <w:sectPr w:rsidR="00621CAB" w:rsidSect="00621CA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CAB"/>
    <w:rsid w:val="0020578A"/>
    <w:rsid w:val="00621CAB"/>
    <w:rsid w:val="00DD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29981"/>
  <w15:chartTrackingRefBased/>
  <w15:docId w15:val="{305F1CF2-1969-4D11-8B3E-C4050EFA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1CA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21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Gilles Crouzet</dc:creator>
  <cp:keywords/>
  <dc:description/>
  <cp:lastModifiedBy>Gilles Crouzet</cp:lastModifiedBy>
  <cp:revision>1</cp:revision>
  <dcterms:created xsi:type="dcterms:W3CDTF">2019-03-19T10:19:00Z</dcterms:created>
  <dcterms:modified xsi:type="dcterms:W3CDTF">2019-03-19T10:33:00Z</dcterms:modified>
</cp:coreProperties>
</file>